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E5" w:rsidRPr="005711E5" w:rsidRDefault="005711E5" w:rsidP="005711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E5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5711E5" w:rsidRPr="005711E5" w:rsidRDefault="005711E5" w:rsidP="005711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E5">
        <w:rPr>
          <w:rFonts w:ascii="Times New Roman" w:hAnsi="Times New Roman" w:cs="Times New Roman"/>
          <w:b/>
          <w:bCs/>
          <w:sz w:val="28"/>
          <w:szCs w:val="28"/>
        </w:rPr>
        <w:t>к программе переподготовки водителей</w:t>
      </w:r>
    </w:p>
    <w:p w:rsidR="005711E5" w:rsidRPr="005711E5" w:rsidRDefault="005711E5" w:rsidP="005711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E5">
        <w:rPr>
          <w:rFonts w:ascii="Times New Roman" w:hAnsi="Times New Roman" w:cs="Times New Roman"/>
          <w:b/>
          <w:bCs/>
          <w:sz w:val="28"/>
          <w:szCs w:val="28"/>
        </w:rPr>
        <w:t>транспортных средств категории «В» на категорию «С»</w:t>
      </w:r>
    </w:p>
    <w:p w:rsidR="005711E5" w:rsidRPr="005711E5" w:rsidRDefault="005711E5" w:rsidP="00571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Образовательная программа переподготовки водителей транспортных средств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категории «В» на категорию «С» (далее — Программа) разработана в соответствии с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требованиями Федерального закона от 10.12.1995 № 196- ФЗ «О Безопасности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дорожного движения» (Собрание законодательства Российской Федерации, 1995, № 50,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11E5">
        <w:rPr>
          <w:rFonts w:ascii="Times New Roman" w:hAnsi="Times New Roman" w:cs="Times New Roman"/>
          <w:sz w:val="24"/>
          <w:szCs w:val="24"/>
        </w:rPr>
        <w:t>ст. 4873; 1999, № 10, ст. 1158; 2002, №18, ст. 1721; 2003, № 2, ст. 167; 2004, № 35, ст.</w:t>
      </w:r>
    </w:p>
    <w:bookmarkEnd w:id="0"/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3607; 2006, № 52, ст. 5498; 2007, № 46, ст. 5553, № 49, ст. 6070; 2009, № 1, ст. 1, ст. 21,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№ 48, ст. 5717; 2010, № 30, ст. 4000, № 31, ст. 4196; 2011, № 17, ст. 2310, № 27, ст. 3881,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№ 29, ст. 4282, № 30, ст. 4590, № 30, ст. 4596; 2012, № 25, ст. 3268, № 31, ст. 4320; 2013,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 xml:space="preserve">№ 17, ст. 2032, № 19, ст. 2319, № 27, ст. 3477, № </w:t>
      </w:r>
      <w:proofErr w:type="gramStart"/>
      <w:r w:rsidRPr="005711E5">
        <w:rPr>
          <w:rFonts w:ascii="Times New Roman" w:hAnsi="Times New Roman" w:cs="Times New Roman"/>
          <w:sz w:val="24"/>
          <w:szCs w:val="24"/>
        </w:rPr>
        <w:t>30 ,</w:t>
      </w:r>
      <w:proofErr w:type="gramEnd"/>
      <w:r w:rsidRPr="005711E5">
        <w:rPr>
          <w:rFonts w:ascii="Times New Roman" w:hAnsi="Times New Roman" w:cs="Times New Roman"/>
          <w:sz w:val="24"/>
          <w:szCs w:val="24"/>
        </w:rPr>
        <w:t xml:space="preserve"> ст. 4029, № 48, ст. 6165) (далее –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Федеральный закон № 196-ФЗ), Федеральный закон от 29 декабря 2012 г. № 273- ФЗ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«Об организации в Российской Федерации» (Собрание законодательства Российской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Федерации, 2012, № 53 ст. 7598; 2013, № 19, ст. 2326, № 23, ст. 2878, № 30, ст. 4036, №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48, ст. 6165), на основании Примерной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5">
        <w:rPr>
          <w:rFonts w:ascii="Times New Roman" w:hAnsi="Times New Roman" w:cs="Times New Roman"/>
          <w:sz w:val="24"/>
          <w:szCs w:val="24"/>
        </w:rPr>
        <w:t>переподготовки водителей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транспортных средств категории «В» на категорию «С», утвержденной приказом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Минобрнауки России от 26 декабря 2013 г. № 1408 (зарегистрирован Министерством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юстиции Российской Федерации 9 июля 2014 г., регистрационный № 33026), Порядок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программам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профессионального обучения, утвержденного приказом Министерства образования и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науки Российской федерации от 18 апреля 2013 г. № 292 (зарегистрирован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Министерством юстиции Российской Федерации 15 мая 2013г., регистрационный №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28395), с изменением, внесенным приказом Министерства образования и науки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Российской Федерации от 21 августа 2013 г. № 977 (зарегистрирован Министерством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юстиции Российской Федерации 17 сентября 2013г., регистрационный № 29969).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Содержание Программы представлено: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пояснительной запиской,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рабочим учебным планом,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календарным учебным графиком,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рабочими программами учебных предметов,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планируемыми результатами освоения Программы,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условиями реализации Программы,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системой оценки результатов освоения Программы,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учебно-методическими материалами, обеспечивающими реализацию Программы.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Рабочий учебный содержит перечень учебных предметов специального и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профессионального циклов с указанием времени, отводимого на освоение учебных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предметов, включая время, отводимое на теоретические и практические занятия,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промежуточную аттестацию и квалификационный экзамен.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рекомендуемую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тем, а также распределение учебных часов по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разделам и темам.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В результате освоения Программы, обучающийся должен знать и уметь безопасно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и эффективно управлять автомобилем.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Условия реализации Программ содержат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5">
        <w:rPr>
          <w:rFonts w:ascii="Times New Roman" w:hAnsi="Times New Roman" w:cs="Times New Roman"/>
          <w:sz w:val="24"/>
          <w:szCs w:val="24"/>
        </w:rPr>
        <w:t>организационно-педагогические, кадровые, информационно-методические,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5">
        <w:rPr>
          <w:rFonts w:ascii="Times New Roman" w:hAnsi="Times New Roman" w:cs="Times New Roman"/>
          <w:sz w:val="24"/>
          <w:szCs w:val="24"/>
        </w:rPr>
        <w:t>материально-технические требования и проводятся в очно-заочной форме обучения.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В системе оценки результатов освоения Программы водитель транспортных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lastRenderedPageBreak/>
        <w:t>средств категории «С» должен знать и уметь, как безопасно управлять транспортным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средство в различных дорожных условиях.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Учебно-методические материалы представлены: примерной программой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переподготовки водителей транспортных средств категории «В» на категорию «С»,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утвержденной в установленном порядке, Программой переподготовки транспортных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средств категории «В» на категорию «С», согласованной с Госавтоинспекцией и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5711E5">
        <w:rPr>
          <w:rFonts w:ascii="Times New Roman" w:hAnsi="Times New Roman" w:cs="Times New Roman"/>
          <w:sz w:val="24"/>
          <w:szCs w:val="24"/>
        </w:rPr>
        <w:t>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5">
        <w:rPr>
          <w:rFonts w:ascii="Times New Roman" w:hAnsi="Times New Roman" w:cs="Times New Roman"/>
          <w:sz w:val="24"/>
          <w:szCs w:val="24"/>
        </w:rPr>
        <w:t>образовательную деятельность, методическими рекомендациями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5">
        <w:rPr>
          <w:rFonts w:ascii="Times New Roman" w:hAnsi="Times New Roman" w:cs="Times New Roman"/>
          <w:sz w:val="24"/>
          <w:szCs w:val="24"/>
        </w:rPr>
        <w:t xml:space="preserve">образовательного процесса, утвержденными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5711E5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деятельность, материалами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5">
        <w:rPr>
          <w:rFonts w:ascii="Times New Roman" w:hAnsi="Times New Roman" w:cs="Times New Roman"/>
          <w:sz w:val="24"/>
          <w:szCs w:val="24"/>
        </w:rPr>
        <w:t xml:space="preserve">промежуточной и итоговой аттестации обучающихся, утвержденными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5711E5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Обеспечение образовательного процесса учебным оборудованием, учебной и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учебно-методической литературой: учебно-методические материалы обеспечивают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реализацию Программы.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 «С»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как объектов управления»;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«С»;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«Вождение транспортных средств категории «С» с механической трансмиссией».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Занятия по предметам специального цикла проводятся в учебных кабинетах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специально оборудованным и имеющих необходимые наглядные пособия,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сопутствующие расходные материалы для проведения как теоретических, так и</w:t>
      </w:r>
    </w:p>
    <w:p w:rsid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 xml:space="preserve">практических занятий по предметам. 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Наличие необходимых пособий и расходных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5">
        <w:rPr>
          <w:rFonts w:ascii="Times New Roman" w:hAnsi="Times New Roman" w:cs="Times New Roman"/>
          <w:sz w:val="24"/>
          <w:szCs w:val="24"/>
        </w:rPr>
        <w:t>материалов определено в рабочей программе предмета. Для наилучшего восприятия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5">
        <w:rPr>
          <w:rFonts w:ascii="Times New Roman" w:hAnsi="Times New Roman" w:cs="Times New Roman"/>
          <w:sz w:val="24"/>
          <w:szCs w:val="24"/>
        </w:rPr>
        <w:t>обучающихся курсов по предметам специального цикла используется программное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5">
        <w:rPr>
          <w:rFonts w:ascii="Times New Roman" w:hAnsi="Times New Roman" w:cs="Times New Roman"/>
          <w:sz w:val="24"/>
          <w:szCs w:val="24"/>
        </w:rPr>
        <w:t>обеспечение, включающее в себя видео материалы по устройству грузовых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5">
        <w:rPr>
          <w:rFonts w:ascii="Times New Roman" w:hAnsi="Times New Roman" w:cs="Times New Roman"/>
          <w:sz w:val="24"/>
          <w:szCs w:val="24"/>
        </w:rPr>
        <w:t>автомобилей, техническому обслуживанию ТС, для обучения используется макеты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5">
        <w:rPr>
          <w:rFonts w:ascii="Times New Roman" w:hAnsi="Times New Roman" w:cs="Times New Roman"/>
          <w:sz w:val="24"/>
          <w:szCs w:val="24"/>
        </w:rPr>
        <w:t>узлов и деталей автомобиля, а также плакаты и другие материалы.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«Вождение транспортных средств «С» (с механической трансмиссией)»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Первоначальное обучение вождению проводится на автотренажере и автодроме, в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объеме, предусмотренном настоящей Программой.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Вторым этапом подготовки является вождение в реальных дорожных условиях по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 xml:space="preserve">маршрутам, утвержденным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5711E5">
        <w:rPr>
          <w:rFonts w:ascii="Times New Roman" w:hAnsi="Times New Roman" w:cs="Times New Roman"/>
          <w:sz w:val="24"/>
          <w:szCs w:val="24"/>
        </w:rPr>
        <w:t xml:space="preserve"> и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5">
        <w:rPr>
          <w:rFonts w:ascii="Times New Roman" w:hAnsi="Times New Roman" w:cs="Times New Roman"/>
          <w:sz w:val="24"/>
          <w:szCs w:val="24"/>
        </w:rPr>
        <w:t>объеме способствующим выполнений предусмотренных настоящей Программой.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В случае невыполнения обучающимся предусмотренных заданий или не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 xml:space="preserve">прохождения им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Автошкола СО ВОА</w:t>
      </w:r>
      <w:r w:rsidRPr="005711E5">
        <w:rPr>
          <w:rFonts w:ascii="Times New Roman" w:hAnsi="Times New Roman" w:cs="Times New Roman"/>
          <w:sz w:val="24"/>
          <w:szCs w:val="24"/>
        </w:rPr>
        <w:t xml:space="preserve"> 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5">
        <w:rPr>
          <w:rFonts w:ascii="Times New Roman" w:hAnsi="Times New Roman" w:cs="Times New Roman"/>
          <w:sz w:val="24"/>
          <w:szCs w:val="24"/>
        </w:rPr>
        <w:t>за собой право на увеличение часов на подготовку.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Профессиональный цикл включает учебный предмет: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«Организация и выполнение грузовых перевозок автомобильным транспортом»;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Занятия по предмету профессионального цикла проводятся в учебных кабинетах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специально оборудованных и имеющих необходимые наглядные пособия, для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проведения теоретических занятий. Для наилучшего восприятия обучающимися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курсов по предмету профессионального цикла используются слайды и другие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электронные ресурсы.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Обучение вождению с прицепом проводится по желанию обучающегося. Для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таких занятий используется прицеп, с разрешенной массой, не превышающей 750 кг.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по организации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образовательного процесса Программа ориентирована на качество подготовки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обучающихся в области теоретических знаний, умений и представлений не только об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автомобиле, но самое главное сделана при проведении занятий преподавателем с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lastRenderedPageBreak/>
        <w:t>основой на психологические аспекты при овладении навыками практического вождения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и транспортного законодательства.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Весь курс обучения делится на: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Теоретическое обучение,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Практическое обучение вождению на автодроме,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Практическое обучение вождению на учебных маршрутах в реальных дорожных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условиях.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Каждый раздел теоретического и практического курса обеспечивается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специальной литературой, методическими пособиями, наглядным и демонстративным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материалом, компьютерными программами. Изучение каждого предмета завершается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промежуточным контролем полученных знаний. В конце освоения программы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предусмотрена итоговая аттестация.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Целью учебных дисциплин является подготовка водителей, имеющих навык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управления транспортными средствами категории «С», способных осуществлять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эффективную, качественную и безаварийную эксплуатацию транспортного средства.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обучающиеся должны: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Иметь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E5">
        <w:rPr>
          <w:rFonts w:ascii="Times New Roman" w:hAnsi="Times New Roman" w:cs="Times New Roman"/>
          <w:sz w:val="24"/>
          <w:szCs w:val="24"/>
        </w:rPr>
        <w:t>о теоретических основах управления транспортными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средствами и обеспечения безопасности движения.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Знать: характеристики изучаемых автомобилей, расположение, назначение, устройство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и принцип действия основных агрегатов и узлов.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Правила дорожного движения.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Основы управления транспортными средствами, основные причины аварий и дорожно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11E5">
        <w:rPr>
          <w:rFonts w:ascii="Times New Roman" w:hAnsi="Times New Roman" w:cs="Times New Roman"/>
          <w:sz w:val="24"/>
          <w:szCs w:val="24"/>
        </w:rPr>
        <w:t>транспортных происшествий (ДТП).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Требования, определяющие безопасность движения (эксплуатации) автомобиля,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влияние погодных условия на безопасность движения и способы предотвращения ДТП.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Периодичность и объемы работ по техническому обслуживанию автомобильной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техники, основные регулировочные данные.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Назначение активных и пассивных систем безопасности и правила пользования ими.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Назначение запасных частей, инструмента и принадлежностей и правила пользования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ими.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признаки и причины основных неисправностей агрегатов (узлов, приборов)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автомобилей и способы их установления.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 xml:space="preserve">- Общие требования безопасности при эксплуатации и техническом обслуживании 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автомобилей.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способы и последовательность действий при оказании самопомощи и первой помощи,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пострадавшим при ДТП.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виды правовой ответственности (административной, уголовной, гражданской) за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нарушения правил дорожного движения.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Уметь: выполнять работы по контрольному осмотру автомобиля перед выездом и в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пути.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определять основные эксплуатационные неисправности.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готовить к буксировке и буксировать неисправный автомобиль.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управлять транспортными средствами категории «С» при движении в различных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дорожных и метеорологических условиях.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- преодолевать сложные участки местности и действовать в сложных дорожных</w:t>
      </w:r>
    </w:p>
    <w:p w:rsidR="005711E5" w:rsidRPr="005711E5" w:rsidRDefault="005711E5" w:rsidP="0057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5">
        <w:rPr>
          <w:rFonts w:ascii="Times New Roman" w:hAnsi="Times New Roman" w:cs="Times New Roman"/>
          <w:sz w:val="24"/>
          <w:szCs w:val="24"/>
        </w:rPr>
        <w:t>ситуациях.</w:t>
      </w:r>
    </w:p>
    <w:p w:rsidR="00A37266" w:rsidRPr="005711E5" w:rsidRDefault="00A37266" w:rsidP="005711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7266" w:rsidRPr="005711E5" w:rsidSect="005711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E5"/>
    <w:rsid w:val="005711E5"/>
    <w:rsid w:val="00A3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4B7B"/>
  <w15:chartTrackingRefBased/>
  <w15:docId w15:val="{09363A70-B213-4FD2-8E5E-A63F8057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2019-08-26T08:46:00Z</dcterms:created>
  <dcterms:modified xsi:type="dcterms:W3CDTF">2019-08-26T08:50:00Z</dcterms:modified>
</cp:coreProperties>
</file>