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DC" w:rsidRPr="00713BDC" w:rsidRDefault="00713BDC" w:rsidP="00713B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BDC">
        <w:rPr>
          <w:rFonts w:ascii="Times New Roman" w:hAnsi="Times New Roman" w:cs="Times New Roman"/>
          <w:b/>
          <w:bCs/>
          <w:sz w:val="28"/>
          <w:szCs w:val="28"/>
        </w:rPr>
        <w:t>АННОТАЦИЯ К РАБОЧ</w:t>
      </w:r>
      <w:r w:rsidRPr="00713BDC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713BD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713BDC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13BDC" w:rsidRPr="00713BDC" w:rsidRDefault="00713BDC" w:rsidP="00713B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BDC">
        <w:rPr>
          <w:rFonts w:ascii="Times New Roman" w:hAnsi="Times New Roman" w:cs="Times New Roman"/>
          <w:b/>
          <w:bCs/>
          <w:sz w:val="28"/>
          <w:szCs w:val="28"/>
        </w:rPr>
        <w:t>профессиональной подготовки водителей транспортных средств категории "B"</w:t>
      </w:r>
    </w:p>
    <w:p w:rsidR="00713BDC" w:rsidRPr="00713BDC" w:rsidRDefault="00713BDC" w:rsidP="00713B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BDC" w:rsidRPr="00713BDC" w:rsidRDefault="00713BDC" w:rsidP="00713B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3BDC">
        <w:rPr>
          <w:rFonts w:ascii="Times New Roman" w:hAnsi="Times New Roman" w:cs="Times New Roman"/>
          <w:b/>
          <w:bCs/>
          <w:sz w:val="24"/>
          <w:szCs w:val="24"/>
        </w:rPr>
        <w:t>Программа профессиональной подготовки водителей транспортных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b/>
          <w:bCs/>
          <w:sz w:val="24"/>
          <w:szCs w:val="24"/>
        </w:rPr>
        <w:t>средств категории "B"</w:t>
      </w:r>
      <w:r w:rsidRPr="00713BDC">
        <w:rPr>
          <w:rFonts w:ascii="Times New Roman" w:hAnsi="Times New Roman" w:cs="Times New Roman"/>
          <w:sz w:val="24"/>
          <w:szCs w:val="24"/>
        </w:rPr>
        <w:t xml:space="preserve"> (далее - Программа) разработана в соответствии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требованиями Федерального закона от 10 декабря 1995 г. N 196-ФЗ "О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безопасности дорожного движения" (с изменениями), Федерального закона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от 29 декабря 2012 г. N 273-ФЗ "Об образовании в Российской Федерации"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изменениями),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основании Порядка организации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программам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обучения, утвержденного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Российской Федерации от 18 апреля 2013 г. N 292 (зарегистрирован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Министерством юстиции Российской Федерации 15 мая 2013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регистрационный N 28395) (с изменениями, внесенным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21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2013 г. N 977 зарегистрирован Министерством юстиции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Федерации 17 сентября 2013 г., регистрационный N 29969), 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программы профессиональной подготовки водителей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категории В, утвержденной приказом Министерства образ</w:t>
      </w:r>
      <w:r>
        <w:rPr>
          <w:rFonts w:ascii="Times New Roman" w:hAnsi="Times New Roman" w:cs="Times New Roman"/>
          <w:sz w:val="24"/>
          <w:szCs w:val="24"/>
        </w:rPr>
        <w:t>ования.</w:t>
      </w:r>
    </w:p>
    <w:p w:rsid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Базовый цикл включает учебные предметы: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движения";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"Психофизиологические основы деятельности водителя";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средствами";</w:t>
      </w:r>
    </w:p>
    <w:p w:rsid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"Первая помощь при дорожно-транспортном происшествии".</w:t>
      </w:r>
    </w:p>
    <w:p w:rsid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категории "B" как объектов управления";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"B";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"Вождение транспортных средств категории "B" (с механической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трансмиссией/с автоматической трансмиссией)".</w:t>
      </w:r>
    </w:p>
    <w:p w:rsid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Профессиональный цикл включает учебные предметы: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"Организация и выполнение грузовых перевозок автомобильным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транспортом";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"Организация и выполнение пассажирских перевозок автомобильным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транспортом".</w:t>
      </w:r>
    </w:p>
    <w:p w:rsid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тем, а также распределение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часов по разделам и темам.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Условия реализации программы содержат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3BDC">
        <w:rPr>
          <w:rFonts w:ascii="Times New Roman" w:hAnsi="Times New Roman" w:cs="Times New Roman"/>
          <w:sz w:val="24"/>
          <w:szCs w:val="24"/>
        </w:rPr>
        <w:t>педагогические, кадровые, информационно-методические и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3BDC">
        <w:rPr>
          <w:rFonts w:ascii="Times New Roman" w:hAnsi="Times New Roman" w:cs="Times New Roman"/>
          <w:sz w:val="24"/>
          <w:szCs w:val="24"/>
        </w:rPr>
        <w:t>технические требования. Учебно-методические материалы 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реализацию программы.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Программа предусматривает достаточный для формирования,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закрепления и развития практических навыков и компетенций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практики.</w:t>
      </w:r>
    </w:p>
    <w:p w:rsid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Программа разработана для профессиональной подготовки водителей,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желающих получить категорию «В» и достигших возраста 16 лет.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1. Настоящий календарный учебный график разработан на основани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13BDC">
        <w:rPr>
          <w:rFonts w:ascii="Times New Roman" w:hAnsi="Times New Roman" w:cs="Times New Roman"/>
          <w:sz w:val="24"/>
          <w:szCs w:val="24"/>
        </w:rPr>
        <w:t>примерной программы подготовки водителей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категории «B», утвержденной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Российской Федерации от 26.12.2013 N 1408.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lastRenderedPageBreak/>
        <w:t>2. Срок освоения образовательной программы 190/188 часов,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на вождение транспортных средств выделено: 56/54 часов (с механической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трансмиссией/с автоматической трансмиссией), продолжительность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времени теоретического курса составляет 12 часов в неделю,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продолжительность занятия по вождению автомобилем составляет 2 часа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день. На итоговую аттестацию отводится 4 часа: 2 часа - на теоретическую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часть и 2 часа на практическую часть.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Распределение учебных занятий происходит в соответствии с графиком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наполняемости кабинета.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3. Промежуточная аттестация проводится в целях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эффективности обучения, качества практичного процесса,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уровня профессионального обучения слушателей и контроля за 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выполнения требований образовательной программы профессионального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обучения по профессии «Водитель автомобиля (водитель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категории «B»</w:t>
      </w:r>
      <w:proofErr w:type="gramStart"/>
      <w:r w:rsidRPr="00713BDC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Проведение промежуточной аттестации: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По теоретическому обучению - после изучения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(разделов предметов), предусмотренных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профессионального обучения, по которым учебным планом 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зачеты: "Основы законодательства в сфере дорожного движения";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"Психофизиологические основы деятельности водителя"; "Основы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управления транспортными средствами"; "Первая помощь при дорожно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3BDC">
        <w:rPr>
          <w:rFonts w:ascii="Times New Roman" w:hAnsi="Times New Roman" w:cs="Times New Roman"/>
          <w:sz w:val="24"/>
          <w:szCs w:val="24"/>
        </w:rPr>
        <w:t>транспортном происшествии"; "Устройство и техническое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транспортных средств категории "B" как объектов управления"; "Основы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 xml:space="preserve">управления транспортными средствами категории "B"; "Организация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выполнение грузовых перевозок автомобильным транспортом";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и выполнение пассажирских перевозок автомобильным транспортом".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На промежуточную аттестацию выделяется 30 минут, в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последнего занятия каждого учебного предмета.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По практическому обучению - после первоначального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вождению.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4. Итоговая аттестация включает: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Итоговая аттестация обучающихся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профессионального обучения водителей транспортных средств, 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в самостоятельном выполнении слушателем теоретических и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заданий, предусмотренных программой обучения, оценка их качества,</w:t>
      </w:r>
    </w:p>
    <w:p w:rsid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выявления фактического уровня знаний, умений и практических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слушателя и состоит из нескольких аттестационных испытаний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 xml:space="preserve">видов: </w:t>
      </w:r>
    </w:p>
    <w:p w:rsidR="00713BDC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- сдача комплексного экзамена по учебным предметам: "Основы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законодательства в сфере дорожного движения"; "Устройство и 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обслуживание транспортных средств категории "B" как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управления"; "Основы управления транспортными средствами категории "B";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"Организация и выполнение грузовых перевозок автомобильным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транспортом"; "Организация и выполнение пассажирских перевозок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автомобильным транспортом".</w:t>
      </w:r>
    </w:p>
    <w:p w:rsidR="000E24AD" w:rsidRPr="00713BDC" w:rsidRDefault="00713BDC" w:rsidP="00713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DC">
        <w:rPr>
          <w:rFonts w:ascii="Times New Roman" w:hAnsi="Times New Roman" w:cs="Times New Roman"/>
          <w:sz w:val="24"/>
          <w:szCs w:val="24"/>
        </w:rPr>
        <w:t>- выполнение практического задания по профессии (вождение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автомобиля) в пределах требований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DC">
        <w:rPr>
          <w:rFonts w:ascii="Times New Roman" w:hAnsi="Times New Roman" w:cs="Times New Roman"/>
          <w:sz w:val="24"/>
          <w:szCs w:val="24"/>
        </w:rPr>
        <w:t>профессионального обучения.</w:t>
      </w:r>
      <w:r w:rsidRPr="00713BDC">
        <w:rPr>
          <w:rFonts w:ascii="Times New Roman" w:hAnsi="Times New Roman" w:cs="Times New Roman"/>
          <w:sz w:val="24"/>
          <w:szCs w:val="24"/>
        </w:rPr>
        <w:cr/>
      </w:r>
    </w:p>
    <w:sectPr w:rsidR="000E24AD" w:rsidRPr="00713BDC" w:rsidSect="00713BDC">
      <w:pgSz w:w="11906" w:h="16838"/>
      <w:pgMar w:top="113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DC"/>
    <w:rsid w:val="000E24AD"/>
    <w:rsid w:val="0071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F093"/>
  <w15:chartTrackingRefBased/>
  <w15:docId w15:val="{3222DF35-ADC7-4797-867D-198DE20D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2019-08-26T08:31:00Z</dcterms:created>
  <dcterms:modified xsi:type="dcterms:W3CDTF">2019-08-26T08:38:00Z</dcterms:modified>
</cp:coreProperties>
</file>