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2B" w:rsidRDefault="00E71A2E" w:rsidP="00D6242B">
      <w:pPr>
        <w:jc w:val="center"/>
        <w:rPr>
          <w:rFonts w:ascii="Times New Roman" w:hAnsi="Times New Roman"/>
          <w:b/>
          <w:snapToGrid w:val="0"/>
        </w:rPr>
      </w:pPr>
      <w:r w:rsidRPr="00E71A2E">
        <w:rPr>
          <w:rFonts w:ascii="Times New Roman" w:hAnsi="Times New Roman"/>
          <w:b/>
          <w:snapToGrid w:val="0"/>
        </w:rPr>
        <w:drawing>
          <wp:inline distT="0" distB="0" distL="0" distR="0" wp14:anchorId="68D7F79C" wp14:editId="68749ED9">
            <wp:extent cx="609473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42B" w:rsidRDefault="00D6242B" w:rsidP="00D6242B">
      <w:pPr>
        <w:jc w:val="center"/>
        <w:rPr>
          <w:rFonts w:ascii="Times New Roman" w:hAnsi="Times New Roman"/>
          <w:b/>
          <w:snapToGrid w:val="0"/>
        </w:rPr>
      </w:pPr>
    </w:p>
    <w:p w:rsidR="00D6242B" w:rsidRDefault="00D6242B" w:rsidP="00D6242B">
      <w:pPr>
        <w:jc w:val="center"/>
        <w:rPr>
          <w:rFonts w:ascii="Times New Roman" w:hAnsi="Times New Roman"/>
          <w:b/>
          <w:snapToGrid w:val="0"/>
        </w:rPr>
      </w:pPr>
    </w:p>
    <w:p w:rsidR="00E71A2E" w:rsidRDefault="00E71A2E" w:rsidP="00D6242B">
      <w:pPr>
        <w:jc w:val="center"/>
        <w:rPr>
          <w:rFonts w:ascii="Times New Roman" w:hAnsi="Times New Roman"/>
          <w:b/>
          <w:snapToGrid w:val="0"/>
        </w:rPr>
      </w:pPr>
    </w:p>
    <w:p w:rsidR="00E71A2E" w:rsidRDefault="00E71A2E" w:rsidP="00D6242B">
      <w:pPr>
        <w:jc w:val="center"/>
        <w:rPr>
          <w:rFonts w:ascii="Times New Roman" w:hAnsi="Times New Roman"/>
          <w:b/>
          <w:snapToGrid w:val="0"/>
        </w:rPr>
      </w:pPr>
    </w:p>
    <w:p w:rsidR="00F13B28" w:rsidRDefault="00F13B28" w:rsidP="00E71A2E">
      <w:pPr>
        <w:spacing w:after="0"/>
        <w:rPr>
          <w:rFonts w:ascii="Times New Roman" w:hAnsi="Times New Roman"/>
          <w:b/>
          <w:snapToGrid w:val="0"/>
        </w:rPr>
      </w:pPr>
    </w:p>
    <w:p w:rsidR="00E71A2E" w:rsidRDefault="00E71A2E" w:rsidP="00E71A2E">
      <w:pPr>
        <w:spacing w:after="0"/>
        <w:rPr>
          <w:rFonts w:ascii="Times New Roman" w:hAnsi="Times New Roman"/>
          <w:b/>
          <w:snapToGrid w:val="0"/>
        </w:rPr>
      </w:pPr>
      <w:bookmarkStart w:id="0" w:name="_GoBack"/>
      <w:bookmarkEnd w:id="0"/>
    </w:p>
    <w:p w:rsidR="00D6242B" w:rsidRPr="00D6242B" w:rsidRDefault="00D6242B" w:rsidP="00F13B28">
      <w:pPr>
        <w:spacing w:after="0"/>
        <w:ind w:left="-284"/>
        <w:jc w:val="center"/>
        <w:rPr>
          <w:rFonts w:ascii="Times New Roman" w:hAnsi="Times New Roman"/>
          <w:b/>
          <w:snapToGrid w:val="0"/>
        </w:rPr>
      </w:pPr>
    </w:p>
    <w:p w:rsidR="00D52BCF" w:rsidRPr="00D6242B" w:rsidRDefault="00D52BCF" w:rsidP="00D6242B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</w:rPr>
      </w:pPr>
      <w:r w:rsidRPr="00D6242B">
        <w:rPr>
          <w:rFonts w:ascii="Times New Roman" w:hAnsi="Times New Roman"/>
          <w:b/>
          <w:snapToGrid w:val="0"/>
        </w:rPr>
        <w:t>1. Общие положения</w:t>
      </w:r>
    </w:p>
    <w:p w:rsidR="00D52BCF" w:rsidRPr="00D6242B" w:rsidRDefault="00D52BCF" w:rsidP="00D6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</w:rPr>
      </w:pPr>
      <w:r w:rsidRPr="00D6242B">
        <w:rPr>
          <w:rFonts w:ascii="Times New Roman" w:hAnsi="Times New Roman"/>
          <w:snapToGrid w:val="0"/>
          <w:color w:val="0D0D0D"/>
        </w:rPr>
        <w:t>1.1. </w:t>
      </w:r>
      <w:proofErr w:type="gramStart"/>
      <w:r w:rsidRPr="00D6242B">
        <w:rPr>
          <w:rFonts w:ascii="Times New Roman" w:hAnsi="Times New Roman"/>
          <w:snapToGrid w:val="0"/>
          <w:color w:val="0D0D0D"/>
        </w:rPr>
        <w:t xml:space="preserve">Настоящее Положение разработано в соответствии с </w:t>
      </w:r>
      <w:r w:rsidRPr="00D6242B">
        <w:rPr>
          <w:rFonts w:ascii="Times New Roman" w:hAnsi="Times New Roman"/>
        </w:rPr>
        <w:t>Федеральным законом Российской Федерации от 29 декабря 2012г. № 273-ФЗ «Об образовании в Российской Федерации»</w:t>
      </w:r>
      <w:r w:rsidRPr="00D6242B">
        <w:rPr>
          <w:rFonts w:ascii="Times New Roman" w:hAnsi="Times New Roman"/>
          <w:snapToGrid w:val="0"/>
          <w:color w:val="0D0D0D"/>
        </w:rPr>
        <w:t xml:space="preserve"> с целью </w:t>
      </w:r>
      <w:r w:rsidRPr="00D6242B">
        <w:rPr>
          <w:rFonts w:ascii="Times New Roman" w:hAnsi="Times New Roman"/>
          <w:color w:val="0D0D0D"/>
        </w:rPr>
        <w:t xml:space="preserve">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обучающихся, совершенствования методической работы </w:t>
      </w:r>
      <w:r w:rsidR="00D176E3" w:rsidRPr="00D6242B">
        <w:rPr>
          <w:rFonts w:ascii="Times New Roman" w:hAnsi="Times New Roman"/>
        </w:rPr>
        <w:t>Автошколы СОО ОО «ВОА»</w:t>
      </w:r>
      <w:r w:rsidRPr="00D6242B">
        <w:rPr>
          <w:rFonts w:ascii="Times New Roman" w:hAnsi="Times New Roman"/>
          <w:color w:val="0D0D0D"/>
        </w:rPr>
        <w:t xml:space="preserve">, содействия повышению квалификации педагогических работников, а также </w:t>
      </w:r>
      <w:r w:rsidRPr="00D6242B">
        <w:rPr>
          <w:rFonts w:ascii="Times New Roman" w:hAnsi="Times New Roman"/>
          <w:color w:val="000000"/>
          <w:spacing w:val="6"/>
        </w:rPr>
        <w:t xml:space="preserve">дальнейшей демократизации управления </w:t>
      </w:r>
      <w:r w:rsidRPr="00D6242B">
        <w:rPr>
          <w:rFonts w:ascii="Times New Roman" w:hAnsi="Times New Roman"/>
          <w:color w:val="000000"/>
          <w:spacing w:val="1"/>
        </w:rPr>
        <w:t>образовательными процессами, закрепления государственно-</w:t>
      </w:r>
      <w:r w:rsidRPr="00D6242B">
        <w:rPr>
          <w:rFonts w:ascii="Times New Roman" w:hAnsi="Times New Roman"/>
          <w:color w:val="000000"/>
        </w:rPr>
        <w:t>общественного</w:t>
      </w:r>
      <w:proofErr w:type="gramEnd"/>
      <w:r w:rsidRPr="00D6242B">
        <w:rPr>
          <w:rFonts w:ascii="Times New Roman" w:hAnsi="Times New Roman"/>
          <w:color w:val="000000"/>
        </w:rPr>
        <w:t xml:space="preserve"> характера управления образованием.</w:t>
      </w:r>
      <w:r w:rsidRPr="00D6242B">
        <w:rPr>
          <w:rFonts w:ascii="Times New Roman" w:hAnsi="Times New Roman"/>
          <w:color w:val="0D0D0D"/>
        </w:rPr>
        <w:t xml:space="preserve"> </w:t>
      </w:r>
    </w:p>
    <w:p w:rsidR="00D52BCF" w:rsidRPr="00D6242B" w:rsidRDefault="00D52BCF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1.2. Положение является локальным актом </w:t>
      </w:r>
      <w:r w:rsidRPr="00D6242B">
        <w:rPr>
          <w:rFonts w:ascii="Times New Roman" w:hAnsi="Times New Roman"/>
          <w:sz w:val="22"/>
          <w:szCs w:val="22"/>
        </w:rPr>
        <w:t xml:space="preserve"> </w:t>
      </w:r>
      <w:bookmarkStart w:id="1" w:name="_Hlk22290369"/>
      <w:r w:rsidR="00D176E3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bookmarkEnd w:id="1"/>
      <w:r w:rsidRPr="00D6242B">
        <w:rPr>
          <w:rFonts w:ascii="Times New Roman" w:hAnsi="Times New Roman"/>
          <w:snapToGrid w:val="0"/>
          <w:sz w:val="22"/>
          <w:szCs w:val="22"/>
        </w:rPr>
        <w:t xml:space="preserve">утверждено приказом руководителя, его действие распространяется на всех педагогических работников </w:t>
      </w:r>
      <w:r w:rsidR="00D176E3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Pr="00D6242B">
        <w:rPr>
          <w:rFonts w:ascii="Times New Roman" w:hAnsi="Times New Roman"/>
          <w:color w:val="0D0D0D"/>
          <w:sz w:val="22"/>
          <w:szCs w:val="22"/>
        </w:rPr>
        <w:t>.</w:t>
      </w:r>
    </w:p>
    <w:p w:rsidR="00D52BCF" w:rsidRPr="00D6242B" w:rsidRDefault="00D52BCF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>1.3. Педагогический совет</w:t>
      </w:r>
      <w:r w:rsidRPr="00D6242B">
        <w:rPr>
          <w:rFonts w:ascii="Times New Roman" w:hAnsi="Times New Roman"/>
          <w:snapToGrid w:val="0"/>
          <w:color w:val="0D0D0D"/>
          <w:sz w:val="22"/>
          <w:szCs w:val="22"/>
        </w:rPr>
        <w:t xml:space="preserve"> </w:t>
      </w:r>
      <w:r w:rsidR="00D176E3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D176E3"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D6242B">
        <w:rPr>
          <w:rFonts w:ascii="Times New Roman" w:hAnsi="Times New Roman"/>
          <w:color w:val="0D0D0D"/>
          <w:sz w:val="22"/>
          <w:szCs w:val="22"/>
        </w:rPr>
        <w:t>(далее - педагогический совет) является коллегиальным совещательным органом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176E3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D176E3"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объединяющим 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педагогов и других его работников. </w:t>
      </w:r>
    </w:p>
    <w:p w:rsidR="00D52BCF" w:rsidRPr="00D6242B" w:rsidRDefault="00D52BCF" w:rsidP="00D6242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1.4. Педагогический совет в своей деятельности руководствуется Конституцией Российской Федерации, Законом Российской Федерации «Об образовании в Российской Федерации», Уставом </w:t>
      </w:r>
      <w:r w:rsidR="00F13B28" w:rsidRPr="00D6242B">
        <w:rPr>
          <w:rFonts w:ascii="Times New Roman" w:hAnsi="Times New Roman"/>
          <w:sz w:val="22"/>
          <w:szCs w:val="22"/>
        </w:rPr>
        <w:t>ВОА</w:t>
      </w:r>
      <w:r w:rsidR="00FC4A76" w:rsidRPr="00D6242B">
        <w:rPr>
          <w:rFonts w:ascii="Times New Roman" w:hAnsi="Times New Roman"/>
          <w:sz w:val="22"/>
          <w:szCs w:val="22"/>
        </w:rPr>
        <w:t xml:space="preserve">, </w:t>
      </w:r>
      <w:r w:rsidRPr="00D6242B">
        <w:rPr>
          <w:rFonts w:ascii="Times New Roman" w:hAnsi="Times New Roman"/>
          <w:color w:val="0D0D0D"/>
          <w:sz w:val="22"/>
          <w:szCs w:val="22"/>
        </w:rPr>
        <w:t>а также настоящим Положением о педагогическом совете.</w:t>
      </w:r>
    </w:p>
    <w:p w:rsidR="00D52BCF" w:rsidRPr="00D6242B" w:rsidRDefault="00D52BCF" w:rsidP="00D6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</w:rPr>
      </w:pPr>
      <w:r w:rsidRPr="00D6242B">
        <w:rPr>
          <w:rFonts w:ascii="Times New Roman" w:hAnsi="Times New Roman"/>
          <w:b/>
          <w:color w:val="0D0D0D"/>
        </w:rPr>
        <w:t>2. Основные направления деятельности педагогического совета</w:t>
      </w:r>
    </w:p>
    <w:p w:rsidR="00D52BCF" w:rsidRPr="00D6242B" w:rsidRDefault="00D52BCF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2.1. Обсуждение и утверждение плана работы педагогического совета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Pr="00D6242B">
        <w:rPr>
          <w:rFonts w:ascii="Times New Roman" w:hAnsi="Times New Roman"/>
          <w:snapToGrid w:val="0"/>
          <w:sz w:val="22"/>
          <w:szCs w:val="22"/>
        </w:rPr>
        <w:t>.</w:t>
      </w:r>
    </w:p>
    <w:p w:rsidR="00F13B28" w:rsidRPr="00D6242B" w:rsidRDefault="00D52BCF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2.2. Рассмотрение и обсуждение концепции развития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>.</w:t>
      </w:r>
    </w:p>
    <w:p w:rsidR="00D52BCF" w:rsidRPr="00D6242B" w:rsidRDefault="00D52BCF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2.3. Определение основных характеристик организации образовательного процесса: языка, на котором ведется обучение; порядка и процедуры приема, выпуска и исключения обучающихся, их восстановления на обучение, формы, порядка и условий проведения промежуточной и итоговой аттестации; системы оценок при аттестации; режима занятий  обучающихся; правил внутреннего распорядка; оказания платных образовательных услуг, порядка их предоставления, порядка регламентации и оформления отношений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D6242B">
        <w:rPr>
          <w:rFonts w:ascii="Times New Roman" w:hAnsi="Times New Roman"/>
          <w:snapToGrid w:val="0"/>
          <w:sz w:val="22"/>
          <w:szCs w:val="22"/>
        </w:rPr>
        <w:t>и обучающихся.</w:t>
      </w:r>
    </w:p>
    <w:p w:rsidR="00D52BCF" w:rsidRPr="00D6242B" w:rsidRDefault="00D52BCF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2.4. Рассмотрение и обсуждение планов учебно – воспитательной, методической работы и плана развития учебно-материальной базы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D6242B">
        <w:rPr>
          <w:rFonts w:ascii="Times New Roman" w:hAnsi="Times New Roman"/>
          <w:snapToGrid w:val="0"/>
          <w:sz w:val="22"/>
          <w:szCs w:val="22"/>
        </w:rPr>
        <w:t>в целом и е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>е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 структурных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 подразделений в отдельности. </w:t>
      </w:r>
    </w:p>
    <w:p w:rsidR="00D52BCF" w:rsidRPr="00D6242B" w:rsidRDefault="00D52BCF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>2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.5. Обсуждение и принятие рабочих планов и программ учебных курсов, дисциплин; рассмотрение состояния, мер и мероприятий по реализации образовательного стандарта профессионального образования, в том числе учебно - программного, учебно - методического и экспериментально - технического обеспечения по специальностям и программам, по которым осуществляется </w:t>
      </w:r>
      <w:r w:rsidR="00264350" w:rsidRPr="00D6242B">
        <w:rPr>
          <w:rFonts w:ascii="Times New Roman" w:hAnsi="Times New Roman"/>
          <w:snapToGrid w:val="0"/>
          <w:sz w:val="22"/>
          <w:szCs w:val="22"/>
        </w:rPr>
        <w:t xml:space="preserve">обучение 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 в образовательном подразделении. </w:t>
      </w:r>
    </w:p>
    <w:p w:rsidR="00D52BCF" w:rsidRPr="00D6242B" w:rsidRDefault="00D52BCF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2.6. Анализ и оценка результатов образовательного процесса в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Pr="00D6242B">
        <w:rPr>
          <w:rFonts w:ascii="Times New Roman" w:hAnsi="Times New Roman"/>
          <w:snapToGrid w:val="0"/>
          <w:sz w:val="22"/>
          <w:szCs w:val="22"/>
        </w:rPr>
        <w:t>; рассмотрение вопросов, связанных с проведением текущего контроля знаний и промежуточной аттестации, допуском обучающихся к итоговой аттестации, отчислением (в т. ч. выпуском) обучающихся.</w:t>
      </w:r>
    </w:p>
    <w:p w:rsidR="00D52BCF" w:rsidRPr="00D6242B" w:rsidRDefault="00D52BCF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2.7. Рассмотрение состояния и итогов учебно-воспитательной работы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заслушивание информации и отчетов педагогических работников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докладов представителей организаций и учреждений, взаимодействующих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, по вопросам образования и воспитания обучающихся, принятие решений по проблемам, связанным с совершенствованием образовательного процесса в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>.</w:t>
      </w:r>
    </w:p>
    <w:p w:rsidR="00D52BCF" w:rsidRPr="00D6242B" w:rsidRDefault="00D52BCF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2.8. Рассмотрение состояния и итогов методической работы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совершенствования педагогических и информационных технологий, методов и средств </w:t>
      </w:r>
      <w:proofErr w:type="gramStart"/>
      <w:r w:rsidRPr="00D6242B">
        <w:rPr>
          <w:rFonts w:ascii="Times New Roman" w:hAnsi="Times New Roman"/>
          <w:snapToGrid w:val="0"/>
          <w:sz w:val="22"/>
          <w:szCs w:val="22"/>
        </w:rPr>
        <w:t>обучения по</w:t>
      </w:r>
      <w:proofErr w:type="gramEnd"/>
      <w:r w:rsidRPr="00D6242B">
        <w:rPr>
          <w:rFonts w:ascii="Times New Roman" w:hAnsi="Times New Roman"/>
          <w:snapToGrid w:val="0"/>
          <w:sz w:val="22"/>
          <w:szCs w:val="22"/>
        </w:rPr>
        <w:t xml:space="preserve"> реализуемым формам обучения,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F13B28" w:rsidRPr="00D6242B" w:rsidRDefault="00D52BCF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2.9. Рассмотрение и обсуждение вопросов, связанных с деятельностью филиалов, отделений, учебно - производственных и других подразделений, а также вопросов состояния охраны труда в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>.</w:t>
      </w:r>
    </w:p>
    <w:p w:rsidR="00D52BCF" w:rsidRPr="00D6242B" w:rsidRDefault="00D52BCF" w:rsidP="00D6242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2.10. Иные вопросы, отнесенные к его компетенции в соответствии с законодательством Российской Федерации. </w:t>
      </w:r>
    </w:p>
    <w:p w:rsidR="00D52BCF" w:rsidRPr="00D6242B" w:rsidRDefault="00D52BCF" w:rsidP="00D6242B">
      <w:pPr>
        <w:spacing w:after="0"/>
        <w:ind w:firstLine="567"/>
        <w:jc w:val="center"/>
        <w:rPr>
          <w:rFonts w:ascii="Times New Roman" w:hAnsi="Times New Roman"/>
          <w:b/>
          <w:color w:val="0D0D0D"/>
        </w:rPr>
      </w:pPr>
      <w:r w:rsidRPr="00D6242B">
        <w:rPr>
          <w:rFonts w:ascii="Times New Roman" w:hAnsi="Times New Roman"/>
          <w:b/>
          <w:color w:val="0D0D0D"/>
        </w:rPr>
        <w:t>3. Состав педагогического совета</w:t>
      </w:r>
    </w:p>
    <w:p w:rsidR="00D52BCF" w:rsidRPr="00D6242B" w:rsidRDefault="00D52BCF" w:rsidP="00D6242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 xml:space="preserve">3.1. Педагогический совет организуется в составе руководителя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D6242B">
        <w:rPr>
          <w:rFonts w:ascii="Times New Roman" w:hAnsi="Times New Roman"/>
          <w:snapToGrid w:val="0"/>
          <w:sz w:val="22"/>
          <w:szCs w:val="22"/>
        </w:rPr>
        <w:t xml:space="preserve"> заместителей руководителя, руководителей структурных подразделений, заведующих учебными и учебно - производственными мастерскими, полигонами, методистов, секретарей учебной части, преподавателей и мастеров производственного обучения.</w:t>
      </w:r>
    </w:p>
    <w:p w:rsidR="00D52BCF" w:rsidRPr="00D6242B" w:rsidRDefault="00D52BCF" w:rsidP="005266CB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snapToGrid w:val="0"/>
          <w:sz w:val="22"/>
          <w:szCs w:val="22"/>
        </w:rPr>
        <w:t>3.2. Все преподаватели и мастера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 производственного обучения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D6242B">
        <w:rPr>
          <w:rFonts w:ascii="Times New Roman" w:hAnsi="Times New Roman"/>
          <w:color w:val="0D0D0D"/>
          <w:sz w:val="22"/>
          <w:szCs w:val="22"/>
        </w:rPr>
        <w:t>являются членами педагогического совета, если их численность не превышает 50 человек. При количестве преподавателей и мастеров производственного обучения более 50 человек в состав педагогического совета входит не менее 75% от их общей численности.</w:t>
      </w:r>
    </w:p>
    <w:p w:rsidR="00F13B28" w:rsidRPr="00D6242B" w:rsidRDefault="00D52BCF" w:rsidP="00D6242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lastRenderedPageBreak/>
        <w:t xml:space="preserve">3.3. Состав педагогического совета утверждается руководителем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Из состава педагогического совета избирается открытым </w:t>
      </w:r>
      <w:r w:rsidR="00D6242B">
        <w:rPr>
          <w:rFonts w:ascii="Times New Roman" w:hAnsi="Times New Roman"/>
          <w:color w:val="0D0D0D"/>
          <w:sz w:val="22"/>
          <w:szCs w:val="22"/>
        </w:rPr>
        <w:t>голосованием секретарь</w:t>
      </w:r>
    </w:p>
    <w:p w:rsidR="00D52BCF" w:rsidRPr="00D6242B" w:rsidRDefault="00D52BCF" w:rsidP="00D6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D0D0D"/>
        </w:rPr>
      </w:pPr>
      <w:r w:rsidRPr="00D6242B">
        <w:rPr>
          <w:rFonts w:ascii="Times New Roman" w:hAnsi="Times New Roman"/>
          <w:b/>
          <w:color w:val="0D0D0D"/>
        </w:rPr>
        <w:t>4. Порядок работы педагогического совета</w:t>
      </w:r>
    </w:p>
    <w:p w:rsidR="00D52BCF" w:rsidRPr="00D6242B" w:rsidRDefault="00D52BCF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>4.1. Работой педагогического совета руководит</w:t>
      </w:r>
      <w:r w:rsidR="00F13B28" w:rsidRPr="00D6242B">
        <w:rPr>
          <w:rFonts w:ascii="Times New Roman" w:hAnsi="Times New Roman"/>
          <w:color w:val="0D0D0D"/>
          <w:sz w:val="22"/>
          <w:szCs w:val="22"/>
        </w:rPr>
        <w:t>,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 </w:t>
      </w:r>
      <w:r w:rsidR="003D6244" w:rsidRPr="00D6242B">
        <w:rPr>
          <w:rFonts w:ascii="Times New Roman" w:hAnsi="Times New Roman"/>
          <w:color w:val="0D0D0D"/>
          <w:sz w:val="22"/>
          <w:szCs w:val="22"/>
        </w:rPr>
        <w:t xml:space="preserve">в качестве </w:t>
      </w:r>
      <w:r w:rsidRPr="00D6242B">
        <w:rPr>
          <w:rFonts w:ascii="Times New Roman" w:hAnsi="Times New Roman"/>
          <w:color w:val="0D0D0D"/>
          <w:sz w:val="22"/>
          <w:szCs w:val="22"/>
        </w:rPr>
        <w:t>председател</w:t>
      </w:r>
      <w:r w:rsidR="003D6244" w:rsidRPr="00D6242B">
        <w:rPr>
          <w:rFonts w:ascii="Times New Roman" w:hAnsi="Times New Roman"/>
          <w:color w:val="0D0D0D"/>
          <w:sz w:val="22"/>
          <w:szCs w:val="22"/>
        </w:rPr>
        <w:t>я педагогического совета</w:t>
      </w:r>
      <w:r w:rsidR="00F13B28" w:rsidRPr="00D6242B">
        <w:rPr>
          <w:rFonts w:ascii="Times New Roman" w:hAnsi="Times New Roman"/>
          <w:color w:val="0D0D0D"/>
          <w:sz w:val="22"/>
          <w:szCs w:val="22"/>
        </w:rPr>
        <w:t xml:space="preserve">, </w:t>
      </w:r>
      <w:r w:rsidR="003D6244" w:rsidRPr="00D6242B">
        <w:rPr>
          <w:rFonts w:ascii="Times New Roman" w:hAnsi="Times New Roman"/>
          <w:color w:val="0D0D0D"/>
          <w:sz w:val="22"/>
          <w:szCs w:val="22"/>
        </w:rPr>
        <w:t xml:space="preserve">директор 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</w:t>
      </w:r>
      <w:r w:rsidR="009754B3" w:rsidRPr="00D6242B">
        <w:rPr>
          <w:rFonts w:ascii="Times New Roman" w:hAnsi="Times New Roman"/>
          <w:sz w:val="22"/>
          <w:szCs w:val="22"/>
        </w:rPr>
        <w:t>»</w:t>
      </w:r>
      <w:r w:rsidRPr="00D6242B">
        <w:rPr>
          <w:rFonts w:ascii="Times New Roman" w:hAnsi="Times New Roman"/>
          <w:color w:val="0D0D0D"/>
          <w:sz w:val="22"/>
          <w:szCs w:val="22"/>
        </w:rPr>
        <w:t>.</w:t>
      </w:r>
    </w:p>
    <w:p w:rsidR="00D52BCF" w:rsidRPr="00D6242B" w:rsidRDefault="00D52BCF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 xml:space="preserve">4.2. План работы педагогического совета составляется на год, рассматривается на заседании педагогического совета и утверждается руководителем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>,</w:t>
      </w:r>
    </w:p>
    <w:p w:rsidR="00F13B28" w:rsidRPr="00D6242B" w:rsidRDefault="00D52BCF" w:rsidP="00076274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 xml:space="preserve">4.3. Периодичность проведения заседаний педагогического совета определяется руководителем, но не реже </w:t>
      </w:r>
      <w:r w:rsidR="00BF06EB" w:rsidRPr="00D6242B">
        <w:rPr>
          <w:rFonts w:ascii="Times New Roman" w:hAnsi="Times New Roman"/>
          <w:color w:val="0D0D0D"/>
          <w:sz w:val="22"/>
          <w:szCs w:val="22"/>
        </w:rPr>
        <w:t>четырех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 раз в </w:t>
      </w:r>
      <w:r w:rsidR="00FD7DD1" w:rsidRPr="00D6242B">
        <w:rPr>
          <w:rFonts w:ascii="Times New Roman" w:hAnsi="Times New Roman"/>
          <w:color w:val="0D0D0D"/>
          <w:sz w:val="22"/>
          <w:szCs w:val="22"/>
        </w:rPr>
        <w:t>год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. Конкретные даты заседаний педагогического совета устанавливает руководитель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>.</w:t>
      </w:r>
    </w:p>
    <w:p w:rsidR="00D52BCF" w:rsidRPr="00D6242B" w:rsidRDefault="00D52BCF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>4.4. 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D52BCF" w:rsidRPr="00D6242B" w:rsidRDefault="00D52BCF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 xml:space="preserve">4.5. 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D6242B">
        <w:rPr>
          <w:rFonts w:ascii="Times New Roman" w:hAnsi="Times New Roman"/>
          <w:color w:val="0D0D0D"/>
          <w:sz w:val="22"/>
          <w:szCs w:val="22"/>
        </w:rPr>
        <w:t xml:space="preserve">после утверждения их руководителем </w:t>
      </w:r>
      <w:r w:rsidR="00F13B28" w:rsidRPr="00D6242B">
        <w:rPr>
          <w:rFonts w:ascii="Times New Roman" w:hAnsi="Times New Roman"/>
          <w:sz w:val="22"/>
          <w:szCs w:val="22"/>
        </w:rPr>
        <w:t>Автошколы СОО ОО «ВОА»</w:t>
      </w:r>
      <w:r w:rsidR="00F13B28" w:rsidRPr="00D6242B">
        <w:rPr>
          <w:rFonts w:ascii="Times New Roman" w:hAnsi="Times New Roman"/>
          <w:snapToGrid w:val="0"/>
          <w:sz w:val="22"/>
          <w:szCs w:val="22"/>
        </w:rPr>
        <w:t>.</w:t>
      </w:r>
    </w:p>
    <w:p w:rsidR="00D52BCF" w:rsidRPr="00D6242B" w:rsidRDefault="00D52BCF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 xml:space="preserve">4.6. Председатель педагогического совета организует систематическую проверку выполнения принятых </w:t>
      </w:r>
      <w:proofErr w:type="gramStart"/>
      <w:r w:rsidRPr="00D6242B">
        <w:rPr>
          <w:rFonts w:ascii="Times New Roman" w:hAnsi="Times New Roman"/>
          <w:color w:val="0D0D0D"/>
          <w:sz w:val="22"/>
          <w:szCs w:val="22"/>
        </w:rPr>
        <w:t>решений</w:t>
      </w:r>
      <w:proofErr w:type="gramEnd"/>
      <w:r w:rsidRPr="00D6242B">
        <w:rPr>
          <w:rFonts w:ascii="Times New Roman" w:hAnsi="Times New Roman"/>
          <w:color w:val="0D0D0D"/>
          <w:sz w:val="22"/>
          <w:szCs w:val="22"/>
        </w:rPr>
        <w:t xml:space="preserve"> и итоги проверки ставит на обсуждение педагогического совета.</w:t>
      </w:r>
    </w:p>
    <w:p w:rsidR="00D52BCF" w:rsidRPr="00D6242B" w:rsidRDefault="00D52BCF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 xml:space="preserve">4.7. Заседания педагогического совета оформляются протоколом, подписываемым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со сроками хранения 10 лет. </w:t>
      </w:r>
    </w:p>
    <w:p w:rsidR="00D52BCF" w:rsidRPr="00D6242B" w:rsidRDefault="00D52BCF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2"/>
          <w:szCs w:val="22"/>
        </w:rPr>
      </w:pPr>
      <w:r w:rsidRPr="00D6242B">
        <w:rPr>
          <w:rFonts w:ascii="Times New Roman" w:hAnsi="Times New Roman"/>
          <w:color w:val="0D0D0D"/>
          <w:sz w:val="22"/>
          <w:szCs w:val="22"/>
        </w:rPr>
        <w:t>4.8. 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D52BCF" w:rsidRPr="00D6242B" w:rsidRDefault="00D52BCF" w:rsidP="003764C0">
      <w:pPr>
        <w:rPr>
          <w:rFonts w:ascii="Times New Roman" w:hAnsi="Times New Roman"/>
          <w:color w:val="0D0D0D"/>
        </w:rPr>
      </w:pPr>
    </w:p>
    <w:sectPr w:rsidR="00D52BCF" w:rsidRPr="00D6242B" w:rsidSect="00D6242B">
      <w:footerReference w:type="default" r:id="rId9"/>
      <w:pgSz w:w="11906" w:h="16838"/>
      <w:pgMar w:top="426" w:right="424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3D" w:rsidRDefault="005C4A3D" w:rsidP="00076274">
      <w:pPr>
        <w:spacing w:after="0" w:line="240" w:lineRule="auto"/>
      </w:pPr>
      <w:r>
        <w:separator/>
      </w:r>
    </w:p>
  </w:endnote>
  <w:endnote w:type="continuationSeparator" w:id="0">
    <w:p w:rsidR="005C4A3D" w:rsidRDefault="005C4A3D" w:rsidP="000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CF" w:rsidRDefault="00E35DFB">
    <w:pPr>
      <w:pStyle w:val="a7"/>
      <w:jc w:val="right"/>
    </w:pPr>
    <w:r>
      <w:fldChar w:fldCharType="begin"/>
    </w:r>
    <w:r w:rsidR="008452C6">
      <w:instrText>PAGE   \* MERGEFORMAT</w:instrText>
    </w:r>
    <w:r>
      <w:fldChar w:fldCharType="separate"/>
    </w:r>
    <w:r w:rsidR="00E71A2E">
      <w:rPr>
        <w:noProof/>
      </w:rPr>
      <w:t>2</w:t>
    </w:r>
    <w:r>
      <w:rPr>
        <w:noProof/>
      </w:rPr>
      <w:fldChar w:fldCharType="end"/>
    </w:r>
  </w:p>
  <w:p w:rsidR="00D52BCF" w:rsidRDefault="00D52B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3D" w:rsidRDefault="005C4A3D" w:rsidP="00076274">
      <w:pPr>
        <w:spacing w:after="0" w:line="240" w:lineRule="auto"/>
      </w:pPr>
      <w:r>
        <w:separator/>
      </w:r>
    </w:p>
  </w:footnote>
  <w:footnote w:type="continuationSeparator" w:id="0">
    <w:p w:rsidR="005C4A3D" w:rsidRDefault="005C4A3D" w:rsidP="000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08"/>
    <w:rsid w:val="0000512B"/>
    <w:rsid w:val="000352A1"/>
    <w:rsid w:val="00040BEA"/>
    <w:rsid w:val="000429BE"/>
    <w:rsid w:val="000521C5"/>
    <w:rsid w:val="00057835"/>
    <w:rsid w:val="00063394"/>
    <w:rsid w:val="00076274"/>
    <w:rsid w:val="000903A2"/>
    <w:rsid w:val="000C0702"/>
    <w:rsid w:val="000E5A31"/>
    <w:rsid w:val="000F38AF"/>
    <w:rsid w:val="00120A89"/>
    <w:rsid w:val="00122C1A"/>
    <w:rsid w:val="001269A6"/>
    <w:rsid w:val="00127977"/>
    <w:rsid w:val="00136D07"/>
    <w:rsid w:val="0014428E"/>
    <w:rsid w:val="0017431B"/>
    <w:rsid w:val="00176BC6"/>
    <w:rsid w:val="00182E90"/>
    <w:rsid w:val="00194B2C"/>
    <w:rsid w:val="001A3A12"/>
    <w:rsid w:val="001A7EF2"/>
    <w:rsid w:val="001C0E20"/>
    <w:rsid w:val="001C389A"/>
    <w:rsid w:val="001C443C"/>
    <w:rsid w:val="001C6615"/>
    <w:rsid w:val="001E2BDB"/>
    <w:rsid w:val="001F5FD4"/>
    <w:rsid w:val="0021078B"/>
    <w:rsid w:val="002118B6"/>
    <w:rsid w:val="00227369"/>
    <w:rsid w:val="0024651E"/>
    <w:rsid w:val="00261211"/>
    <w:rsid w:val="00264350"/>
    <w:rsid w:val="00277756"/>
    <w:rsid w:val="0028095A"/>
    <w:rsid w:val="002925A1"/>
    <w:rsid w:val="002A6CFA"/>
    <w:rsid w:val="002B1A15"/>
    <w:rsid w:val="002C0A37"/>
    <w:rsid w:val="002C252A"/>
    <w:rsid w:val="002F3F80"/>
    <w:rsid w:val="00315DFF"/>
    <w:rsid w:val="00323307"/>
    <w:rsid w:val="003247F5"/>
    <w:rsid w:val="00330515"/>
    <w:rsid w:val="0033674F"/>
    <w:rsid w:val="00371C41"/>
    <w:rsid w:val="003764C0"/>
    <w:rsid w:val="003819E3"/>
    <w:rsid w:val="003B0371"/>
    <w:rsid w:val="003C48AB"/>
    <w:rsid w:val="003D6244"/>
    <w:rsid w:val="003E3909"/>
    <w:rsid w:val="003F07E0"/>
    <w:rsid w:val="004007F2"/>
    <w:rsid w:val="00416D9F"/>
    <w:rsid w:val="00424310"/>
    <w:rsid w:val="0047318D"/>
    <w:rsid w:val="004771BC"/>
    <w:rsid w:val="0048162A"/>
    <w:rsid w:val="00482519"/>
    <w:rsid w:val="005059CE"/>
    <w:rsid w:val="00511D55"/>
    <w:rsid w:val="00516DB5"/>
    <w:rsid w:val="005266CB"/>
    <w:rsid w:val="00567A3D"/>
    <w:rsid w:val="00582486"/>
    <w:rsid w:val="00590B33"/>
    <w:rsid w:val="005B1BBA"/>
    <w:rsid w:val="005B779C"/>
    <w:rsid w:val="005C4A3D"/>
    <w:rsid w:val="005E392D"/>
    <w:rsid w:val="005E69B5"/>
    <w:rsid w:val="005F5247"/>
    <w:rsid w:val="00603DC1"/>
    <w:rsid w:val="00603E8B"/>
    <w:rsid w:val="00631C8A"/>
    <w:rsid w:val="006324AF"/>
    <w:rsid w:val="006335D8"/>
    <w:rsid w:val="00653F8A"/>
    <w:rsid w:val="00655ED7"/>
    <w:rsid w:val="00657DDC"/>
    <w:rsid w:val="00661B39"/>
    <w:rsid w:val="0068753B"/>
    <w:rsid w:val="006A606D"/>
    <w:rsid w:val="006B3484"/>
    <w:rsid w:val="006B4EDB"/>
    <w:rsid w:val="006B65C7"/>
    <w:rsid w:val="006F5AEB"/>
    <w:rsid w:val="006F739D"/>
    <w:rsid w:val="00715166"/>
    <w:rsid w:val="00717770"/>
    <w:rsid w:val="00731B98"/>
    <w:rsid w:val="007370CD"/>
    <w:rsid w:val="0079661A"/>
    <w:rsid w:val="007A43E6"/>
    <w:rsid w:val="007D51A0"/>
    <w:rsid w:val="007D66FF"/>
    <w:rsid w:val="007F120D"/>
    <w:rsid w:val="007F2708"/>
    <w:rsid w:val="00805057"/>
    <w:rsid w:val="008452C6"/>
    <w:rsid w:val="00846528"/>
    <w:rsid w:val="008C0EF0"/>
    <w:rsid w:val="008E5970"/>
    <w:rsid w:val="008E77C1"/>
    <w:rsid w:val="00916369"/>
    <w:rsid w:val="00934230"/>
    <w:rsid w:val="00946EE8"/>
    <w:rsid w:val="0095470E"/>
    <w:rsid w:val="009754B3"/>
    <w:rsid w:val="00997858"/>
    <w:rsid w:val="009A5297"/>
    <w:rsid w:val="009A6DFB"/>
    <w:rsid w:val="009B1C6F"/>
    <w:rsid w:val="009B2CFE"/>
    <w:rsid w:val="009C70E7"/>
    <w:rsid w:val="009E3E37"/>
    <w:rsid w:val="009F6A4D"/>
    <w:rsid w:val="00A06F1D"/>
    <w:rsid w:val="00A26548"/>
    <w:rsid w:val="00A31986"/>
    <w:rsid w:val="00A471CC"/>
    <w:rsid w:val="00A569C6"/>
    <w:rsid w:val="00A6008D"/>
    <w:rsid w:val="00A60CEE"/>
    <w:rsid w:val="00A72E5D"/>
    <w:rsid w:val="00A974EB"/>
    <w:rsid w:val="00AA11AE"/>
    <w:rsid w:val="00AE7400"/>
    <w:rsid w:val="00B02967"/>
    <w:rsid w:val="00B110E5"/>
    <w:rsid w:val="00B175E2"/>
    <w:rsid w:val="00B55ACB"/>
    <w:rsid w:val="00B55E37"/>
    <w:rsid w:val="00B6600D"/>
    <w:rsid w:val="00B74C1C"/>
    <w:rsid w:val="00B873EE"/>
    <w:rsid w:val="00B978E9"/>
    <w:rsid w:val="00BD5281"/>
    <w:rsid w:val="00BF06EB"/>
    <w:rsid w:val="00BF6F52"/>
    <w:rsid w:val="00C14CE2"/>
    <w:rsid w:val="00C31A75"/>
    <w:rsid w:val="00C33421"/>
    <w:rsid w:val="00C511F7"/>
    <w:rsid w:val="00C516D4"/>
    <w:rsid w:val="00C63E6E"/>
    <w:rsid w:val="00C8086B"/>
    <w:rsid w:val="00C87D38"/>
    <w:rsid w:val="00CA71F4"/>
    <w:rsid w:val="00CC0A54"/>
    <w:rsid w:val="00CC3556"/>
    <w:rsid w:val="00D04C26"/>
    <w:rsid w:val="00D07AF0"/>
    <w:rsid w:val="00D176E3"/>
    <w:rsid w:val="00D2067C"/>
    <w:rsid w:val="00D3783B"/>
    <w:rsid w:val="00D52BCF"/>
    <w:rsid w:val="00D6242B"/>
    <w:rsid w:val="00D62A70"/>
    <w:rsid w:val="00D84D33"/>
    <w:rsid w:val="00D87B0F"/>
    <w:rsid w:val="00DA24E4"/>
    <w:rsid w:val="00DB106E"/>
    <w:rsid w:val="00DB5EE4"/>
    <w:rsid w:val="00DC665E"/>
    <w:rsid w:val="00DD012E"/>
    <w:rsid w:val="00DD5BDE"/>
    <w:rsid w:val="00DE34F4"/>
    <w:rsid w:val="00DE4895"/>
    <w:rsid w:val="00DE59D3"/>
    <w:rsid w:val="00E16533"/>
    <w:rsid w:val="00E20C5D"/>
    <w:rsid w:val="00E307E9"/>
    <w:rsid w:val="00E31980"/>
    <w:rsid w:val="00E34297"/>
    <w:rsid w:val="00E35DFB"/>
    <w:rsid w:val="00E71A2E"/>
    <w:rsid w:val="00E72080"/>
    <w:rsid w:val="00E94D59"/>
    <w:rsid w:val="00EA5B5E"/>
    <w:rsid w:val="00EB1636"/>
    <w:rsid w:val="00EB3C40"/>
    <w:rsid w:val="00EB5689"/>
    <w:rsid w:val="00ED0719"/>
    <w:rsid w:val="00ED34DA"/>
    <w:rsid w:val="00ED6295"/>
    <w:rsid w:val="00ED6F63"/>
    <w:rsid w:val="00EF2310"/>
    <w:rsid w:val="00EF52A1"/>
    <w:rsid w:val="00F13B28"/>
    <w:rsid w:val="00F57AB3"/>
    <w:rsid w:val="00F67025"/>
    <w:rsid w:val="00F714F2"/>
    <w:rsid w:val="00F7561E"/>
    <w:rsid w:val="00F82A22"/>
    <w:rsid w:val="00F85A74"/>
    <w:rsid w:val="00FA08B5"/>
    <w:rsid w:val="00FB52DB"/>
    <w:rsid w:val="00FC09DD"/>
    <w:rsid w:val="00FC1A4F"/>
    <w:rsid w:val="00FC4A76"/>
    <w:rsid w:val="00FC522B"/>
    <w:rsid w:val="00FC649E"/>
    <w:rsid w:val="00FD6D0B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9785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997858"/>
    <w:rPr>
      <w:rFonts w:cs="Times New Roman"/>
    </w:rPr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16533"/>
    <w:pPr>
      <w:ind w:left="720"/>
      <w:contextualSpacing/>
    </w:pPr>
  </w:style>
  <w:style w:type="paragraph" w:customStyle="1" w:styleId="FR1">
    <w:name w:val="FR1"/>
    <w:uiPriority w:val="99"/>
    <w:rsid w:val="00E1653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0762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76274"/>
    <w:rPr>
      <w:rFonts w:cs="Times New Roman"/>
    </w:rPr>
  </w:style>
  <w:style w:type="paragraph" w:styleId="a7">
    <w:name w:val="footer"/>
    <w:basedOn w:val="a"/>
    <w:link w:val="a8"/>
    <w:uiPriority w:val="99"/>
    <w:rsid w:val="000762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07627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9785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997858"/>
    <w:rPr>
      <w:rFonts w:cs="Times New Roman"/>
    </w:rPr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16533"/>
    <w:pPr>
      <w:ind w:left="720"/>
      <w:contextualSpacing/>
    </w:pPr>
  </w:style>
  <w:style w:type="paragraph" w:customStyle="1" w:styleId="FR1">
    <w:name w:val="FR1"/>
    <w:uiPriority w:val="99"/>
    <w:rsid w:val="00E1653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0762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76274"/>
    <w:rPr>
      <w:rFonts w:cs="Times New Roman"/>
    </w:rPr>
  </w:style>
  <w:style w:type="paragraph" w:styleId="a7">
    <w:name w:val="footer"/>
    <w:basedOn w:val="a"/>
    <w:link w:val="a8"/>
    <w:uiPriority w:val="99"/>
    <w:rsid w:val="000762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07627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2024-04-05T06:47:00Z</cp:lastPrinted>
  <dcterms:created xsi:type="dcterms:W3CDTF">2024-04-05T06:51:00Z</dcterms:created>
  <dcterms:modified xsi:type="dcterms:W3CDTF">2024-04-05T06:51:00Z</dcterms:modified>
</cp:coreProperties>
</file>